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4F" w:rsidRDefault="009E164F" w:rsidP="009E164F">
      <w:pPr>
        <w:pStyle w:val="1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E164F" w:rsidRDefault="009E164F" w:rsidP="009E164F">
      <w:pPr>
        <w:pStyle w:val="5"/>
        <w:rPr>
          <w:spacing w:val="20"/>
          <w:szCs w:val="28"/>
        </w:rPr>
      </w:pPr>
      <w:r>
        <w:rPr>
          <w:spacing w:val="20"/>
          <w:szCs w:val="28"/>
        </w:rPr>
        <w:t xml:space="preserve">СОВЕТ ДЕПУТАТОВ КУРОЧКИНСКОГО  СЕЛЬСОВЕТА </w:t>
      </w:r>
    </w:p>
    <w:p w:rsidR="009E164F" w:rsidRDefault="009E164F" w:rsidP="009E164F">
      <w:pPr>
        <w:pStyle w:val="4"/>
        <w:rPr>
          <w:sz w:val="28"/>
          <w:szCs w:val="28"/>
        </w:rPr>
      </w:pPr>
      <w:r>
        <w:rPr>
          <w:spacing w:val="20"/>
          <w:sz w:val="28"/>
          <w:szCs w:val="28"/>
        </w:rPr>
        <w:t>ТАЛЬМЕНСКОГО РАЙОНА АЛТАЙСКОГО КРАЯ</w:t>
      </w:r>
      <w:r>
        <w:rPr>
          <w:sz w:val="28"/>
          <w:szCs w:val="28"/>
        </w:rPr>
        <w:t xml:space="preserve">  </w:t>
      </w:r>
    </w:p>
    <w:p w:rsidR="009E164F" w:rsidRDefault="009E164F" w:rsidP="009E164F">
      <w:pPr>
        <w:jc w:val="center"/>
        <w:rPr>
          <w:b/>
          <w:sz w:val="28"/>
          <w:szCs w:val="28"/>
        </w:rPr>
      </w:pPr>
    </w:p>
    <w:p w:rsidR="009E164F" w:rsidRDefault="009E164F" w:rsidP="009E164F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E164F" w:rsidRDefault="009E164F" w:rsidP="009E164F">
      <w:pPr>
        <w:jc w:val="center"/>
        <w:rPr>
          <w:rFonts w:ascii="Times New Roman" w:hAnsi="Times New Roman"/>
          <w:sz w:val="28"/>
          <w:szCs w:val="28"/>
        </w:rPr>
      </w:pPr>
    </w:p>
    <w:p w:rsidR="009E164F" w:rsidRDefault="009E164F" w:rsidP="009E164F">
      <w:pPr>
        <w:jc w:val="center"/>
        <w:rPr>
          <w:sz w:val="28"/>
          <w:szCs w:val="28"/>
        </w:rPr>
      </w:pPr>
      <w:r>
        <w:rPr>
          <w:sz w:val="28"/>
          <w:szCs w:val="28"/>
        </w:rPr>
        <w:t>«13» июня 2017года                                                                           № 195                     с.Курочкино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</w:tblGrid>
      <w:tr w:rsidR="009E164F" w:rsidTr="00F938A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64F" w:rsidRDefault="009E164F" w:rsidP="00F938A5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выборов главы </w:t>
            </w:r>
          </w:p>
          <w:p w:rsidR="009E164F" w:rsidRDefault="009E164F" w:rsidP="00F938A5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Курочкинского  сельсовета </w:t>
            </w:r>
          </w:p>
          <w:p w:rsidR="009E164F" w:rsidRDefault="009E164F" w:rsidP="00F938A5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Тальменского района </w:t>
            </w:r>
          </w:p>
          <w:p w:rsidR="009E164F" w:rsidRDefault="009E164F" w:rsidP="00F938A5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</w:tr>
    </w:tbl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п.7 ст.10 Федерального закона «Об основных гарантиях избирательных прав и права на участие в референдуме граждан Российской Федерации», п.2 ст.171 Кодекса Алтайского края о выборах, референдуме, отзыве</w:t>
      </w: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   </w:t>
      </w: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РЕШИЛ:</w:t>
      </w:r>
    </w:p>
    <w:p w:rsidR="009E164F" w:rsidRDefault="009E164F" w:rsidP="009E164F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главы Курочкинского  сельсовета Тальменского района на 10 сентября 2017 года.</w:t>
      </w:r>
    </w:p>
    <w:p w:rsidR="009E164F" w:rsidRDefault="009E164F" w:rsidP="009E164F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Отметить, что число избирателей, зарегистрированных на территории Курочкинского  сельсовета  на 01 января 2017 года  составляет 816  человек.</w:t>
      </w:r>
    </w:p>
    <w:p w:rsidR="009E164F" w:rsidRDefault="009E164F" w:rsidP="009E164F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муниципального образования Курочкинский сельсовет обеспечить подготовку и проведение выборов в соответствии  законодательства о выборах. </w:t>
      </w:r>
    </w:p>
    <w:p w:rsidR="009E164F" w:rsidRDefault="009E164F" w:rsidP="009E164F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9E164F" w:rsidRDefault="009E164F" w:rsidP="009E164F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решение до сведения избирателей через средства массовой информации.</w:t>
      </w: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И.С.Гришаков</w:t>
      </w:r>
    </w:p>
    <w:p w:rsidR="009E164F" w:rsidRDefault="009E164F" w:rsidP="009E164F">
      <w:pPr>
        <w:pStyle w:val="1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jc w:val="both"/>
        <w:rPr>
          <w:sz w:val="28"/>
        </w:rPr>
      </w:pPr>
    </w:p>
    <w:p w:rsidR="009E164F" w:rsidRDefault="009E164F" w:rsidP="009E164F">
      <w:pPr>
        <w:pStyle w:val="1"/>
        <w:jc w:val="both"/>
        <w:rPr>
          <w:sz w:val="28"/>
        </w:rPr>
      </w:pPr>
    </w:p>
    <w:p w:rsidR="009E164F" w:rsidRDefault="009E164F" w:rsidP="009E164F">
      <w:pPr>
        <w:pStyle w:val="1"/>
        <w:jc w:val="both"/>
        <w:rPr>
          <w:sz w:val="28"/>
        </w:rPr>
      </w:pPr>
    </w:p>
    <w:p w:rsidR="009E164F" w:rsidRDefault="009E164F" w:rsidP="009E164F"/>
    <w:p w:rsidR="009E164F" w:rsidRDefault="009E164F" w:rsidP="009E164F">
      <w:pPr>
        <w:pStyle w:val="1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РОССИЙСКАЯ ФЕДЕРАЦИЯ</w:t>
      </w:r>
    </w:p>
    <w:p w:rsidR="009E164F" w:rsidRDefault="009E164F" w:rsidP="009E164F">
      <w:pPr>
        <w:pStyle w:val="5"/>
        <w:rPr>
          <w:spacing w:val="20"/>
          <w:szCs w:val="28"/>
        </w:rPr>
      </w:pPr>
      <w:r>
        <w:rPr>
          <w:spacing w:val="20"/>
          <w:szCs w:val="28"/>
        </w:rPr>
        <w:t xml:space="preserve">СОВЕТ ДЕПУТАТОВ КУРОЧКИНСКОГО  СЕЛЬСОВЕТА </w:t>
      </w:r>
    </w:p>
    <w:p w:rsidR="009E164F" w:rsidRDefault="009E164F" w:rsidP="009E164F">
      <w:pPr>
        <w:pStyle w:val="4"/>
        <w:rPr>
          <w:sz w:val="28"/>
          <w:szCs w:val="28"/>
        </w:rPr>
      </w:pPr>
      <w:r>
        <w:rPr>
          <w:spacing w:val="20"/>
          <w:sz w:val="28"/>
          <w:szCs w:val="28"/>
        </w:rPr>
        <w:t>ТАЛЬМЕНСКОГО РАЙОНА АЛТАЙСКОГО КРАЯ</w:t>
      </w:r>
      <w:r>
        <w:rPr>
          <w:sz w:val="28"/>
          <w:szCs w:val="28"/>
        </w:rPr>
        <w:t xml:space="preserve">  </w:t>
      </w:r>
    </w:p>
    <w:p w:rsidR="009E164F" w:rsidRDefault="009E164F" w:rsidP="009E164F">
      <w:pPr>
        <w:jc w:val="center"/>
        <w:rPr>
          <w:b/>
          <w:sz w:val="28"/>
          <w:szCs w:val="28"/>
        </w:rPr>
      </w:pPr>
    </w:p>
    <w:p w:rsidR="009E164F" w:rsidRDefault="009E164F" w:rsidP="009E164F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E164F" w:rsidRDefault="009E164F" w:rsidP="009E164F">
      <w:pPr>
        <w:jc w:val="center"/>
        <w:rPr>
          <w:rFonts w:ascii="Times New Roman" w:hAnsi="Times New Roman"/>
          <w:sz w:val="28"/>
          <w:szCs w:val="28"/>
        </w:rPr>
      </w:pPr>
    </w:p>
    <w:p w:rsidR="009E164F" w:rsidRDefault="009E164F" w:rsidP="009E164F">
      <w:pPr>
        <w:rPr>
          <w:sz w:val="28"/>
          <w:szCs w:val="28"/>
        </w:rPr>
      </w:pPr>
      <w:r>
        <w:rPr>
          <w:sz w:val="28"/>
          <w:szCs w:val="28"/>
        </w:rPr>
        <w:t xml:space="preserve">« 13»   июня 2017 года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194</w:t>
      </w:r>
    </w:p>
    <w:p w:rsidR="009E164F" w:rsidRDefault="009E164F" w:rsidP="009E164F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с.Курочкино</w:t>
      </w:r>
    </w:p>
    <w:p w:rsidR="009E164F" w:rsidRDefault="009E164F" w:rsidP="009E164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</w:tblGrid>
      <w:tr w:rsidR="009E164F" w:rsidTr="00F938A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64F" w:rsidRDefault="009E164F" w:rsidP="00F938A5">
            <w:pPr>
              <w:pStyle w:val="1"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выборов депутатов Совета депутатов Курочкинского  сельсовета Тальменского района Алтайского края</w:t>
            </w:r>
          </w:p>
        </w:tc>
      </w:tr>
    </w:tbl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п.7 ст.10 Федерального закона «Об основных гарантиях избирательных прав и права на участие в референдуме граждан Российской Федерации», п.2 ст.156 Кодекса Алтайского края о выборах, референдуме, отзыве</w:t>
      </w:r>
    </w:p>
    <w:p w:rsidR="009E164F" w:rsidRDefault="009E164F" w:rsidP="009E164F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                             РЕШИЛ:</w:t>
      </w:r>
    </w:p>
    <w:p w:rsidR="009E164F" w:rsidRDefault="009E164F" w:rsidP="009E164F">
      <w:pPr>
        <w:pStyle w:val="1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Курочкинского  сельсовета Тальменского района на 10 сентября 2017 года.</w:t>
      </w:r>
    </w:p>
    <w:p w:rsidR="009E164F" w:rsidRDefault="009E164F" w:rsidP="009E164F">
      <w:pPr>
        <w:pStyle w:val="1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Отметить, что число избирателей, зарегистрированных на территории Курочкинского  сельсовета  на 01 января 2017 года  составляет 816 человек.</w:t>
      </w:r>
    </w:p>
    <w:p w:rsidR="009E164F" w:rsidRDefault="009E164F" w:rsidP="009E164F">
      <w:pPr>
        <w:pStyle w:val="1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муниципального образования Курочкинский сельсовет обеспечить подготовку и проведение выборов соответствии  законодательства о выборах. </w:t>
      </w:r>
    </w:p>
    <w:p w:rsidR="009E164F" w:rsidRDefault="009E164F" w:rsidP="009E164F">
      <w:pPr>
        <w:pStyle w:val="1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9E164F" w:rsidRDefault="009E164F" w:rsidP="009E164F">
      <w:pPr>
        <w:pStyle w:val="1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решение до сведения избирателей через средства массовой информации.</w:t>
      </w: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</w:p>
    <w:p w:rsidR="009E164F" w:rsidRDefault="009E164F" w:rsidP="009E164F">
      <w:pPr>
        <w:pStyle w:val="1"/>
        <w:suppressAutoHyphens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       И.С.Гришаков</w:t>
      </w:r>
    </w:p>
    <w:p w:rsidR="009E164F" w:rsidRDefault="009E164F" w:rsidP="009E164F">
      <w:pPr>
        <w:jc w:val="center"/>
        <w:rPr>
          <w:sz w:val="28"/>
          <w:szCs w:val="28"/>
        </w:rPr>
      </w:pPr>
    </w:p>
    <w:p w:rsidR="009E164F" w:rsidRDefault="009E164F" w:rsidP="009E164F"/>
    <w:p w:rsidR="00B96E7E" w:rsidRDefault="00B96E7E"/>
    <w:sectPr w:rsidR="00B96E7E" w:rsidSect="003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7E" w:rsidRDefault="00B96E7E" w:rsidP="009E164F">
      <w:pPr>
        <w:spacing w:after="0" w:line="240" w:lineRule="auto"/>
      </w:pPr>
      <w:r>
        <w:separator/>
      </w:r>
    </w:p>
  </w:endnote>
  <w:endnote w:type="continuationSeparator" w:id="1">
    <w:p w:rsidR="00B96E7E" w:rsidRDefault="00B96E7E" w:rsidP="009E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7E" w:rsidRDefault="00B96E7E" w:rsidP="009E164F">
      <w:pPr>
        <w:spacing w:after="0" w:line="240" w:lineRule="auto"/>
      </w:pPr>
      <w:r>
        <w:separator/>
      </w:r>
    </w:p>
  </w:footnote>
  <w:footnote w:type="continuationSeparator" w:id="1">
    <w:p w:rsidR="00B96E7E" w:rsidRDefault="00B96E7E" w:rsidP="009E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27E"/>
    <w:multiLevelType w:val="singleLevel"/>
    <w:tmpl w:val="638EB4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3F6F3D8E"/>
    <w:multiLevelType w:val="singleLevel"/>
    <w:tmpl w:val="638EB4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64F"/>
    <w:rsid w:val="009E164F"/>
    <w:rsid w:val="00B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E16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E16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E164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64F"/>
  </w:style>
  <w:style w:type="paragraph" w:styleId="a5">
    <w:name w:val="footer"/>
    <w:basedOn w:val="a"/>
    <w:link w:val="a6"/>
    <w:uiPriority w:val="99"/>
    <w:semiHidden/>
    <w:unhideWhenUsed/>
    <w:rsid w:val="009E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64F"/>
  </w:style>
  <w:style w:type="character" w:customStyle="1" w:styleId="40">
    <w:name w:val="Заголовок 4 Знак"/>
    <w:basedOn w:val="a0"/>
    <w:link w:val="4"/>
    <w:semiHidden/>
    <w:rsid w:val="009E164F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9E164F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9E164F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1">
    <w:name w:val="Обычный1"/>
    <w:rsid w:val="009E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1"/>
    <w:rsid w:val="009E16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2017-06-23T02:44:00Z</dcterms:created>
  <dcterms:modified xsi:type="dcterms:W3CDTF">2017-06-23T02:45:00Z</dcterms:modified>
</cp:coreProperties>
</file>